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F4" w:rsidRPr="0009239F" w:rsidRDefault="009225F4" w:rsidP="009225F4">
      <w:pPr>
        <w:pStyle w:val="western"/>
        <w:pageBreakBefore/>
        <w:spacing w:after="170" w:line="284" w:lineRule="atLeast"/>
        <w:jc w:val="center"/>
        <w:rPr>
          <w:rFonts w:ascii="Calibri Light" w:hAnsi="Calibri Light" w:cs="Calibri Light"/>
          <w:sz w:val="28"/>
          <w:szCs w:val="28"/>
        </w:rPr>
      </w:pPr>
      <w:r w:rsidRPr="0009239F">
        <w:rPr>
          <w:rFonts w:ascii="Calibri Light" w:hAnsi="Calibri Light" w:cs="Calibri Light"/>
          <w:b/>
          <w:bCs/>
          <w:sz w:val="28"/>
          <w:szCs w:val="28"/>
        </w:rPr>
        <w:t>ESTUDO TÉCNICO PRELIMINAR DA CONTRATAÇÃO</w:t>
      </w:r>
    </w:p>
    <w:p w:rsidR="009225F4" w:rsidRPr="0009239F" w:rsidRDefault="00FF513B" w:rsidP="009225F4">
      <w:pPr>
        <w:jc w:val="center"/>
        <w:rPr>
          <w:rFonts w:ascii="Calibri Light" w:hAnsi="Calibri Light" w:cs="Calibri Light"/>
        </w:rPr>
      </w:pPr>
      <w:r w:rsidRPr="0009239F">
        <w:rPr>
          <w:rFonts w:ascii="Calibri Light" w:hAnsi="Calibri Light" w:cs="Calibri Light"/>
        </w:rPr>
        <w:t>(anexo I do Projeto Básico ou Termo de Referência)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48"/>
      </w:tblGrid>
      <w:tr w:rsidR="00FF513B" w:rsidRPr="0009239F" w:rsidTr="00FF513B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513B" w:rsidRPr="0009239F" w:rsidRDefault="00FF513B" w:rsidP="00FF513B">
            <w:pPr>
              <w:spacing w:before="100" w:beforeAutospacing="1" w:after="0" w:line="240" w:lineRule="auto"/>
              <w:jc w:val="center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1 – INTRODUÇÃO</w:t>
            </w:r>
          </w:p>
        </w:tc>
      </w:tr>
      <w:tr w:rsidR="00FF513B" w:rsidRPr="0009239F" w:rsidTr="00FF513B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513B" w:rsidRPr="0009239F" w:rsidRDefault="00FF513B" w:rsidP="00F4068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>A presente análise tem por objetivo demonstrar a viabilidade técnica e econômica da contratação d</w:t>
            </w:r>
            <w:r w:rsidR="00466921" w:rsidRPr="0009239F">
              <w:rPr>
                <w:rFonts w:ascii="Calibri Light" w:eastAsia="Times New Roman" w:hAnsi="Calibri Light" w:cs="Calibri Light"/>
                <w:lang w:eastAsia="pt-BR"/>
              </w:rPr>
              <w:t>os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serviço</w:t>
            </w:r>
            <w:r w:rsidR="00466921" w:rsidRPr="0009239F">
              <w:rPr>
                <w:rFonts w:ascii="Calibri Light" w:eastAsia="Times New Roman" w:hAnsi="Calibri Light" w:cs="Calibri Light"/>
                <w:lang w:eastAsia="pt-BR"/>
              </w:rPr>
              <w:t>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  <w:r w:rsidR="00F40684">
              <w:rPr>
                <w:rFonts w:ascii="Calibri Light" w:eastAsia="Times New Roman" w:hAnsi="Calibri Light" w:cs="Calibri Light"/>
                <w:lang w:eastAsia="pt-BR"/>
              </w:rPr>
              <w:t xml:space="preserve">de ... 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, bem como fornecer informações necessárias para subsidiar </w:t>
            </w:r>
            <w:r w:rsidR="003A0A70" w:rsidRPr="0009239F">
              <w:rPr>
                <w:rFonts w:ascii="Calibri Light" w:eastAsia="Times New Roman" w:hAnsi="Calibri Light" w:cs="Calibri Light"/>
                <w:lang w:eastAsia="pt-BR"/>
              </w:rPr>
              <w:t>a contratação.</w:t>
            </w:r>
          </w:p>
        </w:tc>
      </w:tr>
    </w:tbl>
    <w:p w:rsidR="00FF513B" w:rsidRPr="0009239F" w:rsidRDefault="00FF513B" w:rsidP="009225F4">
      <w:pPr>
        <w:jc w:val="both"/>
        <w:rPr>
          <w:rFonts w:ascii="Calibri Light" w:hAnsi="Calibri Light" w:cs="Calibri Ligh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48"/>
      </w:tblGrid>
      <w:tr w:rsidR="00FF513B" w:rsidRPr="0009239F" w:rsidTr="00114594">
        <w:trPr>
          <w:trHeight w:val="157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513B" w:rsidRPr="0009239F" w:rsidRDefault="00FF513B" w:rsidP="00FF513B">
            <w:pPr>
              <w:spacing w:before="100" w:beforeAutospacing="1" w:after="0" w:line="240" w:lineRule="auto"/>
              <w:jc w:val="center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2 – DIRETRIZES GERAIS</w:t>
            </w:r>
          </w:p>
        </w:tc>
      </w:tr>
      <w:tr w:rsidR="00FF513B" w:rsidRPr="0009239F" w:rsidTr="00114594">
        <w:trPr>
          <w:trHeight w:val="157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513B" w:rsidRPr="0009239F" w:rsidRDefault="00FF513B" w:rsidP="00FF513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a) Normativos que disciplinam os serviços a serem contratados:</w:t>
            </w:r>
          </w:p>
          <w:p w:rsidR="00652E77" w:rsidRDefault="00652E77" w:rsidP="00325B66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  <w:p w:rsidR="009E5AD7" w:rsidRPr="0009239F" w:rsidRDefault="009E5AD7" w:rsidP="00F048B1">
            <w:pPr>
              <w:spacing w:after="12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F129B7" w:rsidRPr="0009239F" w:rsidTr="00114594">
        <w:trPr>
          <w:trHeight w:val="157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129B7" w:rsidRPr="0006594C" w:rsidRDefault="00F129B7" w:rsidP="00FF513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6594C">
              <w:rPr>
                <w:rFonts w:ascii="Calibri Light" w:eastAsia="Times New Roman" w:hAnsi="Calibri Light" w:cs="Calibri Light"/>
                <w:b/>
                <w:lang w:eastAsia="pt-BR"/>
              </w:rPr>
              <w:lastRenderedPageBreak/>
              <w:t>b) Análise da Contratação Anterior ou de Série Histórica:</w:t>
            </w:r>
          </w:p>
          <w:p w:rsidR="00A6244B" w:rsidRPr="0009239F" w:rsidRDefault="00A6244B" w:rsidP="00825D2C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F129B7" w:rsidRPr="0009239F" w:rsidTr="00114594">
        <w:trPr>
          <w:trHeight w:val="178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129B7" w:rsidRPr="0009239F" w:rsidRDefault="00F129B7" w:rsidP="00F129B7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c) Avaliação da Necessidade de Classificação nos Termos da Lei 12.527/2011:</w:t>
            </w:r>
          </w:p>
          <w:p w:rsidR="00967D99" w:rsidRPr="0009239F" w:rsidRDefault="00967D99" w:rsidP="00F4068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512C24" w:rsidRPr="0009239F" w:rsidTr="005E76B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12C24" w:rsidRPr="0009239F" w:rsidRDefault="00512C24" w:rsidP="00512C24">
            <w:pPr>
              <w:spacing w:before="100" w:beforeAutospacing="1" w:after="0" w:line="240" w:lineRule="auto"/>
              <w:jc w:val="center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lastRenderedPageBreak/>
              <w:t>3 – DIRETRIZES ESPECÍFICAS</w:t>
            </w:r>
          </w:p>
        </w:tc>
      </w:tr>
      <w:tr w:rsidR="00512C24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2C24" w:rsidRPr="0009239F" w:rsidRDefault="00512C24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3.1) Identificação da Necessidade de Contratação:</w:t>
            </w:r>
          </w:p>
          <w:p w:rsidR="00C12788" w:rsidRPr="0009239F" w:rsidRDefault="00C12788" w:rsidP="00185685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512C24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12C24" w:rsidRPr="0009239F" w:rsidRDefault="00512C24" w:rsidP="002C17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3.2) Referência aos instrumentos de planejamento do órgão ou entidade:</w:t>
            </w:r>
          </w:p>
          <w:p w:rsidR="00512C24" w:rsidRPr="0009239F" w:rsidRDefault="00512C24" w:rsidP="002C17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a) Alinhamento junto ao PDI ou Planejamento Estratégico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</w:p>
          <w:p w:rsidR="00512C24" w:rsidRDefault="00F7688E" w:rsidP="002C17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>
              <w:rPr>
                <w:rFonts w:ascii="Calibri Light" w:eastAsia="Times New Roman" w:hAnsi="Calibri Light" w:cs="Calibri Light"/>
                <w:lang w:eastAsia="pt-BR"/>
              </w:rPr>
              <w:t>.</w:t>
            </w:r>
          </w:p>
          <w:p w:rsidR="00F7688E" w:rsidRPr="0009239F" w:rsidRDefault="00F7688E" w:rsidP="002C17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512C24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12C24" w:rsidRPr="0009239F" w:rsidRDefault="00512C24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3.3) Requisitos da Contratação:</w:t>
            </w:r>
          </w:p>
          <w:p w:rsidR="00512C24" w:rsidRDefault="00512C24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a)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Requisitos necessários ao atendimento da necessidade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</w:p>
          <w:p w:rsidR="00512C24" w:rsidRPr="0009239F" w:rsidRDefault="00512C24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b)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Definição e Justificativa quanto à natureza continuada do serviço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</w:p>
          <w:p w:rsidR="00F40684" w:rsidRDefault="00512C24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c)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Critérios ou práticas de sustentabilidade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4917FA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F40684" w:rsidRDefault="00512C24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d)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Duração inicial do contrato com possibilidades e limites de prorrogação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1E33BC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512C24" w:rsidRPr="0009239F" w:rsidRDefault="00512C24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e)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Necessidade da contratada promover transferência de conhecimento, tecnologia e técnicas empregadas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4917FA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5E76BE" w:rsidRDefault="00512C24" w:rsidP="00F4068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f) </w:t>
            </w:r>
            <w:r w:rsidR="00242D25"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Soluções de mercado que atendem aos requisitos especificados</w:t>
            </w:r>
            <w:r w:rsidR="00242D25"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4917FA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F40684" w:rsidRPr="0009239F" w:rsidRDefault="00F40684" w:rsidP="00F4068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242D25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42D25" w:rsidRPr="0009239F" w:rsidRDefault="00242D25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lastRenderedPageBreak/>
              <w:t>3.4) Estimativas das quantidades</w:t>
            </w:r>
          </w:p>
          <w:p w:rsidR="00F40684" w:rsidRDefault="00242D25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a)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Metodologia da Estimativa das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Quantidades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4E2FD0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F40684" w:rsidRDefault="00242D25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b)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Informações das Contratações Anteriores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4E2FD0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242D25" w:rsidRPr="0009239F" w:rsidRDefault="00242D25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c)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Memórias de cálculo e documentos de suporte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4E2FD0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3A0A70" w:rsidRPr="0009239F" w:rsidRDefault="00242D25" w:rsidP="00F4068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d)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Mecanismos para aquisição de materiais imprevisíveis ou de natureza incalculáveis antes da contratação</w:t>
            </w:r>
            <w:r w:rsidR="004E2FD0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: </w:t>
            </w:r>
          </w:p>
        </w:tc>
      </w:tr>
      <w:tr w:rsidR="00242D25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42D25" w:rsidRPr="0009239F" w:rsidRDefault="00242D25" w:rsidP="00486787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lastRenderedPageBreak/>
              <w:t xml:space="preserve">3.5) Levantamento de Mercado e Justificativa da escolha do Tipo de Solução </w:t>
            </w:r>
            <w:proofErr w:type="gramStart"/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à</w:t>
            </w:r>
            <w:proofErr w:type="gramEnd"/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contratar</w:t>
            </w:r>
          </w:p>
          <w:p w:rsidR="00E847B7" w:rsidRDefault="00F05956" w:rsidP="00F05956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9F59E0">
              <w:rPr>
                <w:rFonts w:ascii="Calibri Light" w:eastAsia="Times New Roman" w:hAnsi="Calibri Light" w:cs="Calibri Light"/>
                <w:lang w:eastAsia="pt-BR"/>
              </w:rPr>
              <w:cr/>
            </w:r>
          </w:p>
          <w:p w:rsidR="00F05956" w:rsidRPr="0009239F" w:rsidRDefault="00F05956" w:rsidP="00F05956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242D25" w:rsidRPr="0009239F" w:rsidTr="001254F3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42D25" w:rsidRPr="0009239F" w:rsidRDefault="00242D25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3.6) Estimativa de preços ou preços referenciais</w:t>
            </w:r>
          </w:p>
          <w:p w:rsidR="00C74EF6" w:rsidRDefault="00242D25" w:rsidP="00DA148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</w:rPr>
            </w:pPr>
            <w:r w:rsidRPr="00F40684">
              <w:rPr>
                <w:rFonts w:ascii="Calibri Light" w:eastAsia="Times New Roman" w:hAnsi="Calibri Light" w:cs="Calibri Light"/>
                <w:b/>
                <w:lang w:eastAsia="pt-BR"/>
              </w:rPr>
              <w:t>Metodologia de estimativa de preços ou previsão de preços referenciais</w:t>
            </w:r>
            <w:r w:rsidRPr="00F40684">
              <w:rPr>
                <w:rFonts w:ascii="Calibri Light" w:hAnsi="Calibri Light" w:cs="Calibri Light"/>
              </w:rPr>
              <w:t>:</w:t>
            </w:r>
            <w:r w:rsidR="00C74EF6" w:rsidRPr="00F40684">
              <w:rPr>
                <w:rFonts w:ascii="Calibri Light" w:hAnsi="Calibri Light" w:cs="Calibri Light"/>
              </w:rPr>
              <w:t xml:space="preserve"> </w:t>
            </w:r>
          </w:p>
          <w:p w:rsidR="00F40684" w:rsidRPr="00F40684" w:rsidRDefault="00F40684" w:rsidP="00F40684">
            <w:pPr>
              <w:jc w:val="both"/>
              <w:rPr>
                <w:rFonts w:ascii="Calibri Light" w:hAnsi="Calibri Light" w:cs="Calibri Light"/>
              </w:rPr>
            </w:pPr>
          </w:p>
          <w:p w:rsidR="00242D25" w:rsidRDefault="00242D25" w:rsidP="00F4068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Memórias de cálculo e documentos de suporte</w:t>
            </w:r>
            <w:r w:rsidRPr="001254F3">
              <w:rPr>
                <w:rFonts w:ascii="Calibri Light" w:eastAsia="Times New Roman" w:hAnsi="Calibri Light" w:cs="Calibri Light"/>
                <w:b/>
                <w:lang w:eastAsia="pt-BR"/>
              </w:rPr>
              <w:t>:</w:t>
            </w:r>
            <w:r w:rsidR="009D2F3F" w:rsidRPr="001254F3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</w:t>
            </w:r>
          </w:p>
          <w:p w:rsidR="00F40684" w:rsidRPr="00F40684" w:rsidRDefault="00F40684" w:rsidP="00F40684">
            <w:pPr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</w:p>
        </w:tc>
      </w:tr>
      <w:tr w:rsidR="00242D25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42D25" w:rsidRPr="0009239F" w:rsidRDefault="00242D25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3.7) Descrição da solução como um todo:</w:t>
            </w:r>
          </w:p>
          <w:p w:rsidR="00242D25" w:rsidRPr="0009239F" w:rsidRDefault="00242D25" w:rsidP="00F4068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242D25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42D25" w:rsidRPr="0009239F" w:rsidRDefault="00242D25" w:rsidP="00512C2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lastRenderedPageBreak/>
              <w:t>3.8</w:t>
            </w:r>
            <w:proofErr w:type="gramStart"/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) Justificativas</w:t>
            </w:r>
            <w:proofErr w:type="gramEnd"/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para o parcelamento ou não da solução:</w:t>
            </w:r>
          </w:p>
          <w:p w:rsidR="004260FB" w:rsidRPr="0009239F" w:rsidRDefault="004260FB" w:rsidP="00240D28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242D25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42D25" w:rsidRPr="0009239F" w:rsidRDefault="00242D25" w:rsidP="00242D25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3.9) Demonstrativo de Resultados Pretendidos:</w:t>
            </w:r>
          </w:p>
          <w:p w:rsidR="00242D25" w:rsidRPr="0009239F" w:rsidRDefault="00242D25" w:rsidP="008D3F86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242D25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42D25" w:rsidRPr="0009239F" w:rsidRDefault="00242D25" w:rsidP="00242D25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3.10) Providências para adequação do ambiente do órgão:</w:t>
            </w:r>
            <w:r w:rsidR="00843428"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</w:t>
            </w:r>
          </w:p>
          <w:p w:rsidR="00242D25" w:rsidRPr="0009239F" w:rsidRDefault="00242D25" w:rsidP="000C42F7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792F99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2F99" w:rsidRPr="0009239F" w:rsidRDefault="00792F99" w:rsidP="00242D25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3.11) Declaração da viabilidade ou não da contratação:</w:t>
            </w:r>
          </w:p>
          <w:p w:rsidR="00C90B91" w:rsidRPr="0009239F" w:rsidRDefault="00C90B91" w:rsidP="00193D3E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792F99" w:rsidRPr="0009239F" w:rsidTr="005E76B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92F99" w:rsidRPr="0009239F" w:rsidRDefault="00792F99" w:rsidP="00792F99">
            <w:pPr>
              <w:spacing w:before="100" w:beforeAutospacing="1" w:after="0" w:line="240" w:lineRule="auto"/>
              <w:jc w:val="center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4 – EQUIPE DE FISCALIZAÇÃO</w:t>
            </w:r>
          </w:p>
        </w:tc>
      </w:tr>
      <w:tr w:rsidR="00792F99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2F99" w:rsidRPr="003E0F37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3E0F37">
              <w:rPr>
                <w:rFonts w:ascii="Calibri Light" w:eastAsia="Times New Roman" w:hAnsi="Calibri Light" w:cs="Calibri Light"/>
                <w:b/>
                <w:lang w:eastAsia="pt-BR"/>
              </w:rPr>
              <w:t>4.1) Gestor da Execução do Contrato:</w:t>
            </w:r>
          </w:p>
          <w:p w:rsidR="00240D28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3E0F37">
              <w:rPr>
                <w:rFonts w:ascii="Calibri Light" w:eastAsia="Times New Roman" w:hAnsi="Calibri Light" w:cs="Calibri Light"/>
                <w:lang w:eastAsia="pt-BR"/>
              </w:rPr>
              <w:t xml:space="preserve">a) </w:t>
            </w:r>
            <w:r w:rsidRPr="003E0F37">
              <w:rPr>
                <w:rFonts w:ascii="Calibri Light" w:eastAsia="Times New Roman" w:hAnsi="Calibri Light" w:cs="Calibri Light"/>
                <w:b/>
                <w:lang w:eastAsia="pt-BR"/>
              </w:rPr>
              <w:t>Competências Mínimas</w:t>
            </w:r>
          </w:p>
          <w:p w:rsidR="00792F99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3E0F37">
              <w:rPr>
                <w:rFonts w:ascii="Calibri Light" w:eastAsia="Times New Roman" w:hAnsi="Calibri Light" w:cs="Calibri Light"/>
                <w:lang w:eastAsia="pt-BR"/>
              </w:rPr>
              <w:t xml:space="preserve">b) </w:t>
            </w:r>
            <w:r w:rsidRPr="003E0F37">
              <w:rPr>
                <w:rFonts w:ascii="Calibri Light" w:eastAsia="Times New Roman" w:hAnsi="Calibri Light" w:cs="Calibri Light"/>
                <w:b/>
                <w:lang w:eastAsia="pt-BR"/>
              </w:rPr>
              <w:t>Competências Desejáveis</w:t>
            </w:r>
            <w:r w:rsidR="005E5EB4" w:rsidRPr="003E0F37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complementares às Competências Mínimas</w:t>
            </w:r>
            <w:r w:rsidR="00B446F9" w:rsidRPr="003E0F37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: </w:t>
            </w:r>
          </w:p>
          <w:p w:rsidR="003E0F37" w:rsidRDefault="00792F99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3E0F37">
              <w:rPr>
                <w:rFonts w:ascii="Calibri Light" w:eastAsia="Times New Roman" w:hAnsi="Calibri Light" w:cs="Calibri Light"/>
                <w:lang w:eastAsia="pt-BR"/>
              </w:rPr>
              <w:t xml:space="preserve">c) </w:t>
            </w:r>
            <w:r w:rsidR="0025107B" w:rsidRPr="003E0F37">
              <w:rPr>
                <w:rFonts w:ascii="Calibri Light" w:eastAsia="Times New Roman" w:hAnsi="Calibri Light" w:cs="Calibri Light"/>
                <w:b/>
                <w:lang w:eastAsia="pt-BR"/>
              </w:rPr>
              <w:t>Sugestão</w:t>
            </w:r>
            <w:r w:rsidRPr="003E0F37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de Gestor do Contrato e seu substituto eventual</w:t>
            </w:r>
            <w:r w:rsidRPr="003E0F37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760909" w:rsidRPr="003E0F37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240D28" w:rsidRDefault="00240D28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74"/>
              <w:tblOverlap w:val="never"/>
              <w:tblW w:w="7235" w:type="dxa"/>
              <w:tblLook w:val="04A0" w:firstRow="1" w:lastRow="0" w:firstColumn="1" w:lastColumn="0" w:noHBand="0" w:noVBand="1"/>
            </w:tblPr>
            <w:tblGrid>
              <w:gridCol w:w="3497"/>
              <w:gridCol w:w="1119"/>
              <w:gridCol w:w="2619"/>
            </w:tblGrid>
            <w:tr w:rsidR="003E0F37" w:rsidRPr="003E0F37" w:rsidTr="00D47F31">
              <w:trPr>
                <w:trHeight w:val="210"/>
              </w:trPr>
              <w:tc>
                <w:tcPr>
                  <w:tcW w:w="3497" w:type="dxa"/>
                </w:tcPr>
                <w:p w:rsidR="003E0F37" w:rsidRPr="003E0F37" w:rsidRDefault="003E0F37" w:rsidP="003E0F37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3E0F37">
                    <w:rPr>
                      <w:rFonts w:ascii="Calibri Light" w:hAnsi="Calibri Light" w:cs="Calibri Light"/>
                    </w:rPr>
                    <w:t>Nome:</w:t>
                  </w:r>
                </w:p>
              </w:tc>
              <w:tc>
                <w:tcPr>
                  <w:tcW w:w="1119" w:type="dxa"/>
                </w:tcPr>
                <w:p w:rsidR="003E0F37" w:rsidRPr="003E0F37" w:rsidRDefault="003E0F37" w:rsidP="003E0F37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3E0F37">
                    <w:rPr>
                      <w:rFonts w:ascii="Calibri Light" w:hAnsi="Calibri Light" w:cs="Calibri Light"/>
                    </w:rPr>
                    <w:t>Matrícula  SIAPE:</w:t>
                  </w:r>
                </w:p>
              </w:tc>
              <w:tc>
                <w:tcPr>
                  <w:tcW w:w="2619" w:type="dxa"/>
                </w:tcPr>
                <w:p w:rsidR="003E0F37" w:rsidRPr="003E0F37" w:rsidRDefault="003E0F37" w:rsidP="003E0F37">
                  <w:pPr>
                    <w:jc w:val="center"/>
                    <w:rPr>
                      <w:rFonts w:ascii="Calibri Light" w:hAnsi="Calibri Light" w:cs="Calibri Light"/>
                    </w:rPr>
                  </w:pPr>
                  <w:r w:rsidRPr="003E0F37">
                    <w:rPr>
                      <w:rFonts w:ascii="Calibri Light" w:hAnsi="Calibri Light" w:cs="Calibri Light"/>
                    </w:rPr>
                    <w:t>Atuação na Execução do Contrato</w:t>
                  </w:r>
                </w:p>
              </w:tc>
            </w:tr>
            <w:tr w:rsidR="003E0F37" w:rsidRPr="003E0F37" w:rsidTr="00D47F31">
              <w:trPr>
                <w:trHeight w:val="210"/>
              </w:trPr>
              <w:tc>
                <w:tcPr>
                  <w:tcW w:w="3497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6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3E0F37">
                    <w:rPr>
                      <w:rFonts w:ascii="Calibri Light" w:hAnsi="Calibri Light" w:cs="Calibri Light"/>
                    </w:rPr>
                    <w:t>GESTOR do Contrato</w:t>
                  </w:r>
                </w:p>
              </w:tc>
            </w:tr>
            <w:tr w:rsidR="003E0F37" w:rsidRPr="003E0F37" w:rsidTr="00D47F31">
              <w:trPr>
                <w:trHeight w:val="210"/>
              </w:trPr>
              <w:tc>
                <w:tcPr>
                  <w:tcW w:w="3497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6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3E0F37">
                    <w:rPr>
                      <w:rFonts w:ascii="Calibri Light" w:hAnsi="Calibri Light" w:cs="Calibri Light"/>
                    </w:rPr>
                    <w:t>Gestor Substituto</w:t>
                  </w:r>
                </w:p>
              </w:tc>
            </w:tr>
            <w:tr w:rsidR="003E0F37" w:rsidRPr="003E0F37" w:rsidTr="00D47F31">
              <w:trPr>
                <w:trHeight w:val="210"/>
              </w:trPr>
              <w:tc>
                <w:tcPr>
                  <w:tcW w:w="3497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6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3E0F37">
                    <w:rPr>
                      <w:rFonts w:ascii="Calibri Light" w:hAnsi="Calibri Light" w:cs="Calibri Light"/>
                    </w:rPr>
                    <w:t>Fiscal ADMINISTRATIVO</w:t>
                  </w:r>
                </w:p>
              </w:tc>
            </w:tr>
            <w:tr w:rsidR="003E0F37" w:rsidRPr="003E0F37" w:rsidTr="00D47F31">
              <w:trPr>
                <w:trHeight w:val="210"/>
              </w:trPr>
              <w:tc>
                <w:tcPr>
                  <w:tcW w:w="3497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6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3E0F37">
                    <w:rPr>
                      <w:rFonts w:ascii="Calibri Light" w:hAnsi="Calibri Light" w:cs="Calibri Light"/>
                    </w:rPr>
                    <w:t>Fiscal Adm. Substituto</w:t>
                  </w:r>
                </w:p>
              </w:tc>
            </w:tr>
            <w:tr w:rsidR="003E0F37" w:rsidRPr="003E0F37" w:rsidTr="00D47F31">
              <w:trPr>
                <w:trHeight w:val="210"/>
              </w:trPr>
              <w:tc>
                <w:tcPr>
                  <w:tcW w:w="3497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6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3E0F37">
                    <w:rPr>
                      <w:rFonts w:ascii="Calibri Light" w:hAnsi="Calibri Light" w:cs="Calibri Light"/>
                    </w:rPr>
                    <w:t>Fiscal TÉCNICO</w:t>
                  </w:r>
                </w:p>
              </w:tc>
            </w:tr>
            <w:tr w:rsidR="003E0F37" w:rsidRPr="003E0F37" w:rsidTr="00D47F31">
              <w:trPr>
                <w:trHeight w:val="210"/>
              </w:trPr>
              <w:tc>
                <w:tcPr>
                  <w:tcW w:w="3497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619" w:type="dxa"/>
                </w:tcPr>
                <w:p w:rsidR="003E0F37" w:rsidRPr="003E0F37" w:rsidRDefault="003E0F37" w:rsidP="003E0F37">
                  <w:pPr>
                    <w:jc w:val="both"/>
                    <w:rPr>
                      <w:rFonts w:ascii="Calibri Light" w:hAnsi="Calibri Light" w:cs="Calibri Light"/>
                    </w:rPr>
                  </w:pPr>
                  <w:r w:rsidRPr="003E0F37">
                    <w:rPr>
                      <w:rFonts w:ascii="Calibri Light" w:hAnsi="Calibri Light" w:cs="Calibri Light"/>
                    </w:rPr>
                    <w:t>Fiscal Técnico Substituto</w:t>
                  </w:r>
                </w:p>
              </w:tc>
            </w:tr>
          </w:tbl>
          <w:p w:rsidR="00F272CB" w:rsidRPr="003E0F37" w:rsidRDefault="00F272CB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  <w:p w:rsidR="00F272CB" w:rsidRPr="003E0F37" w:rsidRDefault="00F272CB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  <w:p w:rsidR="003A0A70" w:rsidRDefault="003A0A70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  <w:p w:rsidR="003E0F37" w:rsidRDefault="003E0F37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  <w:p w:rsidR="003E0F37" w:rsidRDefault="003E0F37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  <w:p w:rsidR="003E0F37" w:rsidRPr="003E0F37" w:rsidRDefault="003E0F37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</w:p>
        </w:tc>
      </w:tr>
      <w:tr w:rsidR="00792F99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4.2) Fiscalização Técnica:</w:t>
            </w:r>
          </w:p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a)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Definição e Justificativa quanto à necessidade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: </w:t>
            </w:r>
          </w:p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b)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Competências </w:t>
            </w:r>
            <w:r w:rsidRPr="00F171F5">
              <w:rPr>
                <w:rFonts w:ascii="Calibri Light" w:eastAsia="Times New Roman" w:hAnsi="Calibri Light" w:cs="Calibri Light"/>
                <w:b/>
                <w:lang w:eastAsia="pt-BR"/>
              </w:rPr>
              <w:t>Mínimas</w:t>
            </w:r>
            <w:r w:rsidRPr="00F171F5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5E5EB4" w:rsidRPr="00F171F5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5E76BE" w:rsidRDefault="00792F99" w:rsidP="00240D28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c)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Competências Desejáveis</w:t>
            </w:r>
            <w:r w:rsidR="005E5EB4"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complementares às Competências Mínimas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5E5EB4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240D28" w:rsidRPr="0009239F" w:rsidRDefault="00240D28" w:rsidP="00240D28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</w:p>
        </w:tc>
      </w:tr>
      <w:tr w:rsidR="00792F99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4.3) Fiscalização Administrativa:</w:t>
            </w:r>
          </w:p>
          <w:p w:rsidR="00F118F4" w:rsidRPr="0009239F" w:rsidRDefault="00792F99" w:rsidP="00F118F4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a)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Definição e Justificativa quanto à necessidade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: </w:t>
            </w:r>
          </w:p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b)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Competências Mínimas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5E5EB4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240D28" w:rsidRDefault="00792F99" w:rsidP="00240D28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c)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Competências Desejáveis</w:t>
            </w:r>
            <w:r w:rsidR="005E5EB4"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complementares às Competências Mínimas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  <w:r w:rsidR="005E5EB4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 </w:t>
            </w:r>
          </w:p>
          <w:p w:rsidR="00792F99" w:rsidRPr="0009239F" w:rsidRDefault="00792F99" w:rsidP="00240D28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d) </w:t>
            </w:r>
            <w:r w:rsidR="0025107B"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Sugestão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de Fiscal Administrativo e seu substituto eventual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</w:p>
        </w:tc>
      </w:tr>
      <w:tr w:rsidR="00792F99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4.4) Fiscalização Setorial:</w:t>
            </w:r>
          </w:p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a)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Definição e Justificativa quanto à necessidade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: </w:t>
            </w:r>
          </w:p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b)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Competências Mínimas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</w:p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 xml:space="preserve">c)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Competências Desejáveis</w:t>
            </w:r>
            <w:r w:rsidR="005E5EB4"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complementares às Competências Mínimas</w:t>
            </w:r>
            <w:r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</w:p>
          <w:p w:rsidR="00792F99" w:rsidRPr="0009239F" w:rsidRDefault="0025107B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>d</w:t>
            </w:r>
            <w:r w:rsidR="00792F99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) </w:t>
            </w: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Sugestão</w:t>
            </w:r>
            <w:r w:rsidR="00792F99"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 xml:space="preserve"> de Fiscais Setoriais e seus substitutos eventuais</w:t>
            </w:r>
            <w:r w:rsidR="00792F99" w:rsidRPr="0009239F">
              <w:rPr>
                <w:rFonts w:ascii="Calibri Light" w:eastAsia="Times New Roman" w:hAnsi="Calibri Light" w:cs="Calibri Light"/>
                <w:lang w:eastAsia="pt-BR"/>
              </w:rPr>
              <w:t>:</w:t>
            </w:r>
          </w:p>
          <w:p w:rsidR="003A0A70" w:rsidRPr="0009239F" w:rsidRDefault="003A0A70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</w:p>
        </w:tc>
      </w:tr>
      <w:tr w:rsidR="00792F99" w:rsidRPr="0009239F" w:rsidTr="005E76BE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92F99" w:rsidRPr="0009239F" w:rsidRDefault="00792F99" w:rsidP="00792F99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b/>
                <w:lang w:eastAsia="pt-BR"/>
              </w:rPr>
              <w:t>4.5) Fiscalização pelo Público Usuário:</w:t>
            </w:r>
          </w:p>
          <w:p w:rsidR="005E76BE" w:rsidRDefault="0025107B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color w:val="FF0000"/>
                <w:lang w:eastAsia="pt-BR"/>
              </w:rPr>
            </w:pPr>
            <w:r w:rsidRPr="0009239F">
              <w:rPr>
                <w:rFonts w:ascii="Calibri Light" w:eastAsia="Times New Roman" w:hAnsi="Calibri Light" w:cs="Calibri Light"/>
                <w:lang w:eastAsia="pt-BR"/>
              </w:rPr>
              <w:t>a) Metodologia de acompanhamento contratual pelo público usuário</w:t>
            </w:r>
            <w:r w:rsidR="006034D0" w:rsidRPr="0009239F">
              <w:rPr>
                <w:rFonts w:ascii="Calibri Light" w:eastAsia="Times New Roman" w:hAnsi="Calibri Light" w:cs="Calibri Light"/>
                <w:lang w:eastAsia="pt-BR"/>
              </w:rPr>
              <w:t xml:space="preserve">: </w:t>
            </w:r>
            <w:r w:rsidR="006034D0" w:rsidRPr="0009239F">
              <w:rPr>
                <w:rFonts w:ascii="Calibri Light" w:eastAsia="Times New Roman" w:hAnsi="Calibri Light" w:cs="Calibri Light"/>
                <w:color w:val="FF0000"/>
                <w:lang w:eastAsia="pt-BR"/>
              </w:rPr>
              <w:t>a definir.</w:t>
            </w:r>
          </w:p>
          <w:p w:rsidR="005E76BE" w:rsidRPr="005E76BE" w:rsidRDefault="005E76BE" w:rsidP="0025107B">
            <w:pPr>
              <w:spacing w:before="100" w:beforeAutospacing="1" w:after="0" w:line="240" w:lineRule="auto"/>
              <w:jc w:val="both"/>
              <w:rPr>
                <w:rFonts w:ascii="Calibri Light" w:eastAsia="Times New Roman" w:hAnsi="Calibri Light" w:cs="Calibri Light"/>
                <w:color w:val="FF0000"/>
                <w:lang w:eastAsia="pt-BR"/>
              </w:rPr>
            </w:pPr>
          </w:p>
        </w:tc>
      </w:tr>
    </w:tbl>
    <w:p w:rsidR="00114594" w:rsidRDefault="00114594" w:rsidP="00114594">
      <w:pPr>
        <w:jc w:val="right"/>
        <w:rPr>
          <w:rFonts w:ascii="Calibri Light" w:hAnsi="Calibri Light" w:cs="Calibri Light"/>
        </w:rPr>
      </w:pPr>
    </w:p>
    <w:p w:rsidR="00193D3E" w:rsidRDefault="00193D3E" w:rsidP="00114594">
      <w:pPr>
        <w:jc w:val="right"/>
        <w:rPr>
          <w:rFonts w:ascii="Calibri Light" w:hAnsi="Calibri Light" w:cs="Calibri Light"/>
        </w:rPr>
      </w:pPr>
      <w:r w:rsidRPr="0009239F">
        <w:rPr>
          <w:rFonts w:ascii="Calibri Light" w:hAnsi="Calibri Light" w:cs="Calibri Light"/>
        </w:rPr>
        <w:t xml:space="preserve">Aracaju, </w:t>
      </w:r>
      <w:r w:rsidR="00777241">
        <w:rPr>
          <w:rFonts w:ascii="Calibri Light" w:hAnsi="Calibri Light" w:cs="Calibri Light"/>
        </w:rPr>
        <w:t>____</w:t>
      </w:r>
      <w:r w:rsidRPr="0009239F">
        <w:rPr>
          <w:rFonts w:ascii="Calibri Light" w:hAnsi="Calibri Light" w:cs="Calibri Light"/>
        </w:rPr>
        <w:t xml:space="preserve"> de </w:t>
      </w:r>
      <w:r w:rsidR="00777241">
        <w:rPr>
          <w:rFonts w:ascii="Calibri Light" w:hAnsi="Calibri Light" w:cs="Calibri Light"/>
        </w:rPr>
        <w:t>___________________</w:t>
      </w:r>
      <w:bookmarkStart w:id="0" w:name="_GoBack"/>
      <w:bookmarkEnd w:id="0"/>
      <w:r w:rsidRPr="0009239F">
        <w:rPr>
          <w:rFonts w:ascii="Calibri Light" w:hAnsi="Calibri Light" w:cs="Calibri Light"/>
        </w:rPr>
        <w:t xml:space="preserve"> de 2017</w:t>
      </w:r>
    </w:p>
    <w:p w:rsidR="00114594" w:rsidRDefault="00114594" w:rsidP="00114594">
      <w:pPr>
        <w:jc w:val="right"/>
        <w:rPr>
          <w:rFonts w:ascii="Calibri Light" w:hAnsi="Calibri Light" w:cs="Calibri Light"/>
        </w:rPr>
      </w:pPr>
    </w:p>
    <w:p w:rsidR="00114594" w:rsidRPr="0009239F" w:rsidRDefault="00114594" w:rsidP="00114594">
      <w:pPr>
        <w:jc w:val="right"/>
        <w:rPr>
          <w:rFonts w:ascii="Calibri Light" w:hAnsi="Calibri Light" w:cs="Calibri Ligh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F0EB8" w:rsidRPr="0009239F" w:rsidTr="009F0EB8">
        <w:tc>
          <w:tcPr>
            <w:tcW w:w="2881" w:type="dxa"/>
          </w:tcPr>
          <w:p w:rsidR="009F0EB8" w:rsidRPr="0009239F" w:rsidRDefault="009F0EB8" w:rsidP="00193D3E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 w:cs="Calibri Light"/>
              </w:rPr>
            </w:pPr>
          </w:p>
          <w:p w:rsidR="009F0EB8" w:rsidRPr="0009239F" w:rsidRDefault="009F0EB8" w:rsidP="00193D3E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 w:cs="Calibri Light"/>
              </w:rPr>
            </w:pPr>
          </w:p>
          <w:p w:rsidR="009F0EB8" w:rsidRPr="0009239F" w:rsidRDefault="009F0EB8" w:rsidP="00193D3E">
            <w:pPr>
              <w:jc w:val="center"/>
              <w:rPr>
                <w:rFonts w:ascii="Calibri Light" w:hAnsi="Calibri Light" w:cs="Calibri Light"/>
              </w:rPr>
            </w:pPr>
            <w:r w:rsidRPr="0009239F">
              <w:rPr>
                <w:rFonts w:ascii="Calibri Light" w:hAnsi="Calibri Light" w:cs="Calibri Light"/>
              </w:rPr>
              <w:t>Membro Requisitante</w:t>
            </w:r>
          </w:p>
        </w:tc>
        <w:tc>
          <w:tcPr>
            <w:tcW w:w="2881" w:type="dxa"/>
          </w:tcPr>
          <w:p w:rsidR="009F0EB8" w:rsidRPr="0009239F" w:rsidRDefault="009F0EB8" w:rsidP="009F0EB8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 w:cs="Calibri Light"/>
              </w:rPr>
            </w:pPr>
          </w:p>
          <w:p w:rsidR="009F0EB8" w:rsidRPr="0009239F" w:rsidRDefault="009F0EB8" w:rsidP="009F0EB8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 w:cs="Calibri Light"/>
              </w:rPr>
            </w:pPr>
          </w:p>
          <w:p w:rsidR="009F0EB8" w:rsidRPr="0009239F" w:rsidRDefault="009F0EB8" w:rsidP="009F0EB8">
            <w:pPr>
              <w:jc w:val="center"/>
              <w:rPr>
                <w:rFonts w:ascii="Calibri Light" w:hAnsi="Calibri Light" w:cs="Calibri Light"/>
              </w:rPr>
            </w:pPr>
            <w:r w:rsidRPr="0009239F">
              <w:rPr>
                <w:rFonts w:ascii="Calibri Light" w:hAnsi="Calibri Light" w:cs="Calibri Light"/>
              </w:rPr>
              <w:t>Membro Técnico</w:t>
            </w:r>
          </w:p>
        </w:tc>
        <w:tc>
          <w:tcPr>
            <w:tcW w:w="2882" w:type="dxa"/>
          </w:tcPr>
          <w:p w:rsidR="009F0EB8" w:rsidRPr="0009239F" w:rsidRDefault="009F0EB8" w:rsidP="009F0EB8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 w:cs="Calibri Light"/>
              </w:rPr>
            </w:pPr>
          </w:p>
          <w:p w:rsidR="009F0EB8" w:rsidRPr="0009239F" w:rsidRDefault="009F0EB8" w:rsidP="009F0EB8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 w:cs="Calibri Light"/>
              </w:rPr>
            </w:pPr>
          </w:p>
          <w:p w:rsidR="009F0EB8" w:rsidRPr="0009239F" w:rsidRDefault="009F0EB8" w:rsidP="009F0EB8">
            <w:pPr>
              <w:jc w:val="center"/>
              <w:rPr>
                <w:rFonts w:ascii="Calibri Light" w:hAnsi="Calibri Light" w:cs="Calibri Light"/>
              </w:rPr>
            </w:pPr>
            <w:r w:rsidRPr="0009239F">
              <w:rPr>
                <w:rFonts w:ascii="Calibri Light" w:hAnsi="Calibri Light" w:cs="Calibri Light"/>
              </w:rPr>
              <w:t>Membro Administrativo</w:t>
            </w:r>
          </w:p>
        </w:tc>
      </w:tr>
    </w:tbl>
    <w:p w:rsidR="00193D3E" w:rsidRPr="0009239F" w:rsidRDefault="00193D3E" w:rsidP="00193D3E">
      <w:pPr>
        <w:jc w:val="center"/>
        <w:rPr>
          <w:rFonts w:ascii="Calibri Light" w:hAnsi="Calibri Light" w:cs="Calibri Light"/>
        </w:rPr>
      </w:pPr>
    </w:p>
    <w:sectPr w:rsidR="00193D3E" w:rsidRPr="0009239F" w:rsidSect="00A900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74" w:rsidRDefault="00D17C74" w:rsidP="009F0EB8">
      <w:pPr>
        <w:spacing w:after="0" w:line="240" w:lineRule="auto"/>
      </w:pPr>
      <w:r>
        <w:separator/>
      </w:r>
    </w:p>
  </w:endnote>
  <w:endnote w:type="continuationSeparator" w:id="0">
    <w:p w:rsidR="00D17C74" w:rsidRDefault="00D17C74" w:rsidP="009F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74" w:rsidRDefault="00D17C74" w:rsidP="009F0EB8">
      <w:pPr>
        <w:spacing w:after="0" w:line="240" w:lineRule="auto"/>
      </w:pPr>
      <w:r>
        <w:separator/>
      </w:r>
    </w:p>
  </w:footnote>
  <w:footnote w:type="continuationSeparator" w:id="0">
    <w:p w:rsidR="00D17C74" w:rsidRDefault="00D17C74" w:rsidP="009F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4" w:type="dxa"/>
      <w:tblInd w:w="-916" w:type="dxa"/>
      <w:tblLayout w:type="fixed"/>
      <w:tblCellMar>
        <w:left w:w="113" w:type="dxa"/>
      </w:tblCellMar>
      <w:tblLook w:val="0000" w:firstRow="0" w:lastRow="0" w:firstColumn="0" w:lastColumn="0" w:noHBand="0" w:noVBand="0"/>
    </w:tblPr>
    <w:tblGrid>
      <w:gridCol w:w="1776"/>
      <w:gridCol w:w="6970"/>
      <w:gridCol w:w="1598"/>
    </w:tblGrid>
    <w:tr w:rsidR="005E5EB4" w:rsidTr="009F0EB8">
      <w:trPr>
        <w:trHeight w:val="1181"/>
      </w:trPr>
      <w:tc>
        <w:tcPr>
          <w:tcW w:w="1776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:rsidR="005E5EB4" w:rsidRDefault="005E5EB4" w:rsidP="00325B6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62025" cy="95440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4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0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:rsidR="005E5EB4" w:rsidRDefault="005E5EB4" w:rsidP="00325B66">
          <w:pPr>
            <w:pStyle w:val="Corpodetexto"/>
            <w:jc w:val="center"/>
          </w:pPr>
          <w:r>
            <w:rPr>
              <w:rFonts w:ascii="Arial" w:hAnsi="Arial" w:cs="Arial"/>
            </w:rPr>
            <w:t>MINISTÉRIO DA EDUCAÇÃO</w:t>
          </w:r>
        </w:p>
        <w:p w:rsidR="005E5EB4" w:rsidRDefault="005E5EB4" w:rsidP="00325B66">
          <w:pPr>
            <w:pStyle w:val="Corpodetexto"/>
            <w:jc w:val="center"/>
          </w:pPr>
          <w:r>
            <w:rPr>
              <w:rFonts w:ascii="Arial" w:hAnsi="Arial" w:cs="Arial"/>
            </w:rPr>
            <w:t>SECRETARIA DE EDUCAÇÃO PROFISSIONAL E TECNOLÓGICA</w:t>
          </w:r>
        </w:p>
        <w:p w:rsidR="005E5EB4" w:rsidRDefault="005E5EB4" w:rsidP="00325B66">
          <w:pPr>
            <w:pStyle w:val="Corpodetexto"/>
            <w:jc w:val="center"/>
          </w:pPr>
          <w:r>
            <w:rPr>
              <w:rFonts w:ascii="Arial" w:hAnsi="Arial" w:cs="Arial"/>
            </w:rPr>
            <w:t>INSTITUTO FEDERAL DE SERGIPE</w:t>
          </w:r>
        </w:p>
      </w:tc>
      <w:tc>
        <w:tcPr>
          <w:tcW w:w="15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5E5EB4" w:rsidRDefault="005E5EB4" w:rsidP="00325B66">
          <w:pPr>
            <w:jc w:val="center"/>
          </w:pPr>
          <w:r>
            <w:t>Fl._____</w:t>
          </w:r>
        </w:p>
        <w:p w:rsidR="005E5EB4" w:rsidRDefault="005E5EB4" w:rsidP="00325B66">
          <w:pPr>
            <w:jc w:val="center"/>
          </w:pPr>
        </w:p>
        <w:p w:rsidR="005E5EB4" w:rsidRDefault="005E5EB4" w:rsidP="00325B66">
          <w:pPr>
            <w:jc w:val="center"/>
          </w:pPr>
          <w:r>
            <w:t>Rub.____</w:t>
          </w:r>
        </w:p>
      </w:tc>
    </w:tr>
  </w:tbl>
  <w:p w:rsidR="005E5EB4" w:rsidRDefault="005E5E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14FE"/>
    <w:multiLevelType w:val="hybridMultilevel"/>
    <w:tmpl w:val="BEFC3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5F4"/>
    <w:rsid w:val="00013976"/>
    <w:rsid w:val="0002656E"/>
    <w:rsid w:val="00060F4C"/>
    <w:rsid w:val="00064DC2"/>
    <w:rsid w:val="0006594C"/>
    <w:rsid w:val="000738DB"/>
    <w:rsid w:val="000771B8"/>
    <w:rsid w:val="00083208"/>
    <w:rsid w:val="0009239F"/>
    <w:rsid w:val="000A349E"/>
    <w:rsid w:val="000C42F7"/>
    <w:rsid w:val="001018E0"/>
    <w:rsid w:val="00114594"/>
    <w:rsid w:val="001254F3"/>
    <w:rsid w:val="00130BDE"/>
    <w:rsid w:val="001443A0"/>
    <w:rsid w:val="00160AF0"/>
    <w:rsid w:val="00166939"/>
    <w:rsid w:val="00181292"/>
    <w:rsid w:val="00185685"/>
    <w:rsid w:val="001907C7"/>
    <w:rsid w:val="00193D3E"/>
    <w:rsid w:val="001E0A60"/>
    <w:rsid w:val="001E33BC"/>
    <w:rsid w:val="00240D28"/>
    <w:rsid w:val="00242D25"/>
    <w:rsid w:val="0025107B"/>
    <w:rsid w:val="00270761"/>
    <w:rsid w:val="00271431"/>
    <w:rsid w:val="00292DD2"/>
    <w:rsid w:val="00293043"/>
    <w:rsid w:val="00294E55"/>
    <w:rsid w:val="002B5B67"/>
    <w:rsid w:val="002C177B"/>
    <w:rsid w:val="002D6C28"/>
    <w:rsid w:val="00300D83"/>
    <w:rsid w:val="00301005"/>
    <w:rsid w:val="00312A3A"/>
    <w:rsid w:val="00316A24"/>
    <w:rsid w:val="00317F96"/>
    <w:rsid w:val="00325B66"/>
    <w:rsid w:val="003A0A70"/>
    <w:rsid w:val="003A1871"/>
    <w:rsid w:val="003B3173"/>
    <w:rsid w:val="003D0765"/>
    <w:rsid w:val="003E0F37"/>
    <w:rsid w:val="003F15DB"/>
    <w:rsid w:val="003F1AFC"/>
    <w:rsid w:val="004239B9"/>
    <w:rsid w:val="004260FB"/>
    <w:rsid w:val="00451090"/>
    <w:rsid w:val="00464411"/>
    <w:rsid w:val="00466921"/>
    <w:rsid w:val="00476FB5"/>
    <w:rsid w:val="00486787"/>
    <w:rsid w:val="004917FA"/>
    <w:rsid w:val="004A6E27"/>
    <w:rsid w:val="004B40C3"/>
    <w:rsid w:val="004B5F0A"/>
    <w:rsid w:val="004E2FD0"/>
    <w:rsid w:val="004F23A4"/>
    <w:rsid w:val="00512C24"/>
    <w:rsid w:val="005B4DF3"/>
    <w:rsid w:val="005E5EB4"/>
    <w:rsid w:val="005E76BE"/>
    <w:rsid w:val="006034D0"/>
    <w:rsid w:val="00610046"/>
    <w:rsid w:val="00611B52"/>
    <w:rsid w:val="00612E54"/>
    <w:rsid w:val="0064762F"/>
    <w:rsid w:val="00652E77"/>
    <w:rsid w:val="00672A70"/>
    <w:rsid w:val="006F41BF"/>
    <w:rsid w:val="00710EBF"/>
    <w:rsid w:val="007213E7"/>
    <w:rsid w:val="00754921"/>
    <w:rsid w:val="00760053"/>
    <w:rsid w:val="00760909"/>
    <w:rsid w:val="0077433D"/>
    <w:rsid w:val="00777241"/>
    <w:rsid w:val="007922CA"/>
    <w:rsid w:val="00792F99"/>
    <w:rsid w:val="007C2705"/>
    <w:rsid w:val="007F22D5"/>
    <w:rsid w:val="008132A2"/>
    <w:rsid w:val="00825D2C"/>
    <w:rsid w:val="0083625E"/>
    <w:rsid w:val="00843428"/>
    <w:rsid w:val="00865BB2"/>
    <w:rsid w:val="00870660"/>
    <w:rsid w:val="00870ED5"/>
    <w:rsid w:val="008874D6"/>
    <w:rsid w:val="00891D94"/>
    <w:rsid w:val="008C0115"/>
    <w:rsid w:val="008D3F86"/>
    <w:rsid w:val="008F4E0A"/>
    <w:rsid w:val="00901E4B"/>
    <w:rsid w:val="009133C4"/>
    <w:rsid w:val="009174CA"/>
    <w:rsid w:val="009225F4"/>
    <w:rsid w:val="00940951"/>
    <w:rsid w:val="009636D4"/>
    <w:rsid w:val="00967D99"/>
    <w:rsid w:val="009A6567"/>
    <w:rsid w:val="009D2F3F"/>
    <w:rsid w:val="009E5AD7"/>
    <w:rsid w:val="009F0EB8"/>
    <w:rsid w:val="009F55C6"/>
    <w:rsid w:val="009F59E0"/>
    <w:rsid w:val="00A11CF0"/>
    <w:rsid w:val="00A25CF4"/>
    <w:rsid w:val="00A37773"/>
    <w:rsid w:val="00A50F3D"/>
    <w:rsid w:val="00A6244B"/>
    <w:rsid w:val="00A80057"/>
    <w:rsid w:val="00A844AA"/>
    <w:rsid w:val="00A900E5"/>
    <w:rsid w:val="00AB1B3D"/>
    <w:rsid w:val="00AD187C"/>
    <w:rsid w:val="00B04B4D"/>
    <w:rsid w:val="00B05056"/>
    <w:rsid w:val="00B36104"/>
    <w:rsid w:val="00B446F9"/>
    <w:rsid w:val="00B470DA"/>
    <w:rsid w:val="00B66CD2"/>
    <w:rsid w:val="00B801C6"/>
    <w:rsid w:val="00BA4480"/>
    <w:rsid w:val="00BB7A2F"/>
    <w:rsid w:val="00BD143D"/>
    <w:rsid w:val="00C12788"/>
    <w:rsid w:val="00C65B75"/>
    <w:rsid w:val="00C66C97"/>
    <w:rsid w:val="00C74EF6"/>
    <w:rsid w:val="00C90B91"/>
    <w:rsid w:val="00CB1111"/>
    <w:rsid w:val="00CD1EA2"/>
    <w:rsid w:val="00CF3625"/>
    <w:rsid w:val="00D1364A"/>
    <w:rsid w:val="00D17C74"/>
    <w:rsid w:val="00D47F31"/>
    <w:rsid w:val="00D647FD"/>
    <w:rsid w:val="00D81229"/>
    <w:rsid w:val="00D82BF8"/>
    <w:rsid w:val="00D86123"/>
    <w:rsid w:val="00DF0B1D"/>
    <w:rsid w:val="00DF5032"/>
    <w:rsid w:val="00E02314"/>
    <w:rsid w:val="00E07B96"/>
    <w:rsid w:val="00E22C3B"/>
    <w:rsid w:val="00E2550B"/>
    <w:rsid w:val="00E73BB2"/>
    <w:rsid w:val="00E847B7"/>
    <w:rsid w:val="00E876EA"/>
    <w:rsid w:val="00EB553E"/>
    <w:rsid w:val="00EF165A"/>
    <w:rsid w:val="00F048B1"/>
    <w:rsid w:val="00F05956"/>
    <w:rsid w:val="00F118F4"/>
    <w:rsid w:val="00F129B7"/>
    <w:rsid w:val="00F171F5"/>
    <w:rsid w:val="00F272CB"/>
    <w:rsid w:val="00F37F91"/>
    <w:rsid w:val="00F40684"/>
    <w:rsid w:val="00F56621"/>
    <w:rsid w:val="00F57028"/>
    <w:rsid w:val="00F66624"/>
    <w:rsid w:val="00F7688E"/>
    <w:rsid w:val="00F952C4"/>
    <w:rsid w:val="00FC463C"/>
    <w:rsid w:val="00FC468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38341"/>
  <w15:docId w15:val="{5ACCE543-33EA-469D-88A4-A47553D8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22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F51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95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F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0EB8"/>
  </w:style>
  <w:style w:type="paragraph" w:styleId="Rodap">
    <w:name w:val="footer"/>
    <w:basedOn w:val="Normal"/>
    <w:link w:val="RodapChar"/>
    <w:uiPriority w:val="99"/>
    <w:semiHidden/>
    <w:unhideWhenUsed/>
    <w:rsid w:val="009F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0EB8"/>
  </w:style>
  <w:style w:type="paragraph" w:styleId="Corpodetexto">
    <w:name w:val="Body Text"/>
    <w:basedOn w:val="Normal"/>
    <w:link w:val="CorpodetextoChar"/>
    <w:rsid w:val="009F0EB8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F0E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E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F0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A25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881C-41DB-41D9-AD9C-3EC9C115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4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mateus.luz</dc:creator>
  <cp:lastModifiedBy>Baby de Fátima Barbosa Parisi</cp:lastModifiedBy>
  <cp:revision>28</cp:revision>
  <cp:lastPrinted>2017-10-17T11:26:00Z</cp:lastPrinted>
  <dcterms:created xsi:type="dcterms:W3CDTF">2017-10-22T13:10:00Z</dcterms:created>
  <dcterms:modified xsi:type="dcterms:W3CDTF">2017-12-15T15:00:00Z</dcterms:modified>
</cp:coreProperties>
</file>